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DBC0" w14:textId="545D86DC" w:rsidR="00385BAE" w:rsidRDefault="00385BAE">
      <w:pPr>
        <w:rPr>
          <w:b/>
          <w:bCs/>
          <w:sz w:val="28"/>
          <w:szCs w:val="28"/>
        </w:rPr>
      </w:pPr>
      <w:r>
        <w:rPr>
          <w:noProof/>
        </w:rPr>
        <w:drawing>
          <wp:inline distT="0" distB="0" distL="0" distR="0" wp14:anchorId="63FB9330" wp14:editId="15ACC36E">
            <wp:extent cx="2410691" cy="1248863"/>
            <wp:effectExtent l="0" t="0" r="0" b="889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815" cy="1260324"/>
                    </a:xfrm>
                    <a:prstGeom prst="rect">
                      <a:avLst/>
                    </a:prstGeom>
                    <a:noFill/>
                    <a:ln>
                      <a:noFill/>
                    </a:ln>
                  </pic:spPr>
                </pic:pic>
              </a:graphicData>
            </a:graphic>
          </wp:inline>
        </w:drawing>
      </w:r>
    </w:p>
    <w:p w14:paraId="6C0BE85F" w14:textId="58952FC9" w:rsidR="00031A19" w:rsidRPr="00D17B43" w:rsidRDefault="00031A19">
      <w:pPr>
        <w:rPr>
          <w:b/>
          <w:bCs/>
          <w:sz w:val="28"/>
          <w:szCs w:val="28"/>
        </w:rPr>
      </w:pPr>
      <w:r w:rsidRPr="00D17B43">
        <w:rPr>
          <w:b/>
          <w:bCs/>
          <w:sz w:val="28"/>
          <w:szCs w:val="28"/>
        </w:rPr>
        <w:t>Membership compliance resource</w:t>
      </w:r>
      <w:r w:rsidR="00D17B43">
        <w:rPr>
          <w:b/>
          <w:bCs/>
          <w:sz w:val="28"/>
          <w:szCs w:val="28"/>
        </w:rPr>
        <w:t xml:space="preserve"> - worksheet</w:t>
      </w:r>
    </w:p>
    <w:p w14:paraId="6D4BFCA6" w14:textId="1EE0D651" w:rsidR="007449BD" w:rsidRDefault="00937E0F">
      <w:r>
        <w:t xml:space="preserve">DD Act requirements </w:t>
      </w:r>
      <w:r w:rsidR="007449BD">
        <w:t xml:space="preserve">are presented </w:t>
      </w:r>
      <w:r>
        <w:t xml:space="preserve">in the left column with </w:t>
      </w:r>
      <w:r w:rsidR="004F1996">
        <w:t>areas to insert State/Territory specific data</w:t>
      </w:r>
      <w:r w:rsidR="00DE5419">
        <w:t xml:space="preserve">. </w:t>
      </w:r>
    </w:p>
    <w:p w14:paraId="4BDBABB0" w14:textId="42FFE048" w:rsidR="00937E0F" w:rsidRDefault="004F1996">
      <w:r>
        <w:t xml:space="preserve">The right column can be used to insert information </w:t>
      </w:r>
      <w:r w:rsidR="00537F67">
        <w:t>about</w:t>
      </w:r>
      <w:r>
        <w:t xml:space="preserve"> current or proposed council members</w:t>
      </w:r>
      <w:r w:rsidR="00537F67">
        <w:t xml:space="preserve"> for the State/Territory DD Council</w:t>
      </w:r>
      <w:r>
        <w:t>.</w:t>
      </w:r>
    </w:p>
    <w:p w14:paraId="7EA34B37" w14:textId="332564E8" w:rsidR="00031A19" w:rsidRDefault="004F1996">
      <w:r>
        <w:t>The</w:t>
      </w:r>
      <w:r w:rsidR="00937E0F">
        <w:t xml:space="preserve"> comparison format will enable one to explore specific areas of membership requirements with current membership appointments for a State/Territory</w:t>
      </w:r>
      <w:r>
        <w:t xml:space="preserve"> and help identify areas of membership compliance that may need to be addressed.</w:t>
      </w:r>
    </w:p>
    <w:tbl>
      <w:tblPr>
        <w:tblStyle w:val="TableGrid"/>
        <w:tblW w:w="0" w:type="auto"/>
        <w:tblLook w:val="04A0" w:firstRow="1" w:lastRow="0" w:firstColumn="1" w:lastColumn="0" w:noHBand="0" w:noVBand="1"/>
      </w:tblPr>
      <w:tblGrid>
        <w:gridCol w:w="4675"/>
        <w:gridCol w:w="4675"/>
      </w:tblGrid>
      <w:tr w:rsidR="00031A19" w14:paraId="2A941565" w14:textId="77777777" w:rsidTr="00031A19">
        <w:tc>
          <w:tcPr>
            <w:tcW w:w="4675" w:type="dxa"/>
          </w:tcPr>
          <w:p w14:paraId="15BA3A17" w14:textId="5834B9CE" w:rsidR="00031A19" w:rsidRDefault="00031A19">
            <w:r>
              <w:t>DD Act Requirements</w:t>
            </w:r>
          </w:p>
        </w:tc>
        <w:tc>
          <w:tcPr>
            <w:tcW w:w="4675" w:type="dxa"/>
          </w:tcPr>
          <w:p w14:paraId="24534BEA" w14:textId="1FCE8DFE" w:rsidR="00031A19" w:rsidRDefault="00031A19">
            <w:r>
              <w:t>Current</w:t>
            </w:r>
            <w:r w:rsidR="00FA1F5C">
              <w:t xml:space="preserve"> or Proposed</w:t>
            </w:r>
            <w:r>
              <w:t xml:space="preserve"> </w:t>
            </w:r>
            <w:r w:rsidR="00937E0F">
              <w:t>Council</w:t>
            </w:r>
            <w:r>
              <w:t xml:space="preserve"> Membership</w:t>
            </w:r>
          </w:p>
        </w:tc>
      </w:tr>
      <w:tr w:rsidR="00385BAE" w14:paraId="0B998984" w14:textId="77777777" w:rsidTr="00031A19">
        <w:tc>
          <w:tcPr>
            <w:tcW w:w="4675" w:type="dxa"/>
          </w:tcPr>
          <w:p w14:paraId="5C11E42C" w14:textId="0EAC45B0" w:rsidR="00385BAE" w:rsidRDefault="00385BAE" w:rsidP="00385BAE">
            <w:r>
              <w:t>60% of the Council members must be public/citizen members representing individuals with developmental disabilities; parents or guardians of children with DD or guardians of adults with DD who cannot advocate for themselves.</w:t>
            </w:r>
          </w:p>
          <w:p w14:paraId="6F935F20" w14:textId="77777777" w:rsidR="00385BAE" w:rsidRDefault="00385BAE" w:rsidP="00385BAE"/>
          <w:p w14:paraId="58CCC451" w14:textId="77777777" w:rsidR="00385BAE" w:rsidRDefault="00385BAE" w:rsidP="00385BAE"/>
          <w:p w14:paraId="0863C9DF" w14:textId="77777777" w:rsidR="00385BAE" w:rsidRDefault="00385BAE" w:rsidP="00385BAE"/>
        </w:tc>
        <w:tc>
          <w:tcPr>
            <w:tcW w:w="4675" w:type="dxa"/>
          </w:tcPr>
          <w:p w14:paraId="6E4A9B29" w14:textId="37566619" w:rsidR="00385BAE" w:rsidRDefault="00385BAE" w:rsidP="00385BAE">
            <w:r>
              <w:t>Perform the math calculation on the total number of members to determine if the Council has met the minimum of 60% citizen or public members.</w:t>
            </w:r>
          </w:p>
          <w:p w14:paraId="3906F800" w14:textId="77777777" w:rsidR="00385BAE" w:rsidRDefault="00385BAE" w:rsidP="00385BAE"/>
          <w:p w14:paraId="1F5CD3F0" w14:textId="010E95EA" w:rsidR="001A08BC" w:rsidRDefault="001A08BC" w:rsidP="00385BAE">
            <w:r>
              <w:t>What is 100% if [insert # of required agency/organization representatives] is 40%?</w:t>
            </w:r>
          </w:p>
          <w:p w14:paraId="4B9C6603" w14:textId="77777777" w:rsidR="001A08BC" w:rsidRDefault="001A08BC" w:rsidP="00385BAE"/>
          <w:p w14:paraId="2232FF4B" w14:textId="2D7859A4" w:rsidR="001A08BC" w:rsidRDefault="001A08BC" w:rsidP="00385BAE">
            <w:r>
              <w:t xml:space="preserve">100 multiplied by </w:t>
            </w:r>
            <w:r w:rsidR="00DE5419">
              <w:t>the number</w:t>
            </w:r>
            <w:r>
              <w:t xml:space="preserve"> of required agency/organization representatives divided by 40 = the number of citizen members needed to reach the minimum 60% required.</w:t>
            </w:r>
            <w:r w:rsidR="00E318A0">
              <w:t xml:space="preserve"> Always round up to ensure compliance.</w:t>
            </w:r>
          </w:p>
          <w:p w14:paraId="18DBA23F" w14:textId="77777777" w:rsidR="001A08BC" w:rsidRDefault="001A08BC" w:rsidP="001A08BC"/>
          <w:p w14:paraId="77442056" w14:textId="77777777" w:rsidR="001A08BC" w:rsidRDefault="001A08BC" w:rsidP="001A08BC"/>
        </w:tc>
      </w:tr>
      <w:tr w:rsidR="00031A19" w14:paraId="113D0D7D" w14:textId="77777777" w:rsidTr="00DE5419">
        <w:tc>
          <w:tcPr>
            <w:tcW w:w="4675" w:type="dxa"/>
            <w:shd w:val="clear" w:color="auto" w:fill="auto"/>
          </w:tcPr>
          <w:p w14:paraId="182A436A" w14:textId="497FFFBA" w:rsidR="00031A19" w:rsidRDefault="00385BAE">
            <w:r>
              <w:t>Public/Citizen member requirements.</w:t>
            </w:r>
          </w:p>
          <w:p w14:paraId="6C5BD6E9" w14:textId="1A508F86" w:rsidR="00A27A44" w:rsidRDefault="00A27A44"/>
          <w:p w14:paraId="1F9ECA4B" w14:textId="77777777" w:rsidR="00A27A44" w:rsidRDefault="00A27A44"/>
          <w:p w14:paraId="47CDE5B1" w14:textId="7FC04A31" w:rsidR="00031A19" w:rsidRPr="00031A19" w:rsidRDefault="00031A19" w:rsidP="00031A19">
            <w:pPr>
              <w:numPr>
                <w:ilvl w:val="0"/>
                <w:numId w:val="1"/>
              </w:numPr>
            </w:pPr>
            <w:r w:rsidRPr="00031A19">
              <w:t xml:space="preserve">1/3 individuals with </w:t>
            </w:r>
            <w:r w:rsidR="00DE5419" w:rsidRPr="00031A19">
              <w:t>DD.</w:t>
            </w:r>
          </w:p>
          <w:p w14:paraId="40F19C74" w14:textId="2760AA1F" w:rsidR="00031A19" w:rsidRPr="00031A19" w:rsidRDefault="00031A19" w:rsidP="00031A19">
            <w:pPr>
              <w:numPr>
                <w:ilvl w:val="0"/>
                <w:numId w:val="1"/>
              </w:numPr>
            </w:pPr>
            <w:r w:rsidRPr="00031A19">
              <w:t xml:space="preserve">1/3 parents or guardians of children with DD or guardians of adults with DD with mentally impairing conditions AND who cannot advocate for </w:t>
            </w:r>
            <w:r w:rsidR="007449BD" w:rsidRPr="00031A19">
              <w:t>themselves.</w:t>
            </w:r>
          </w:p>
          <w:p w14:paraId="100BF03A" w14:textId="77777777" w:rsidR="00031A19" w:rsidRDefault="00031A19" w:rsidP="00031A19">
            <w:pPr>
              <w:numPr>
                <w:ilvl w:val="0"/>
                <w:numId w:val="1"/>
              </w:numPr>
            </w:pPr>
            <w:r w:rsidRPr="00031A19">
              <w:t>1/3 a combination of the 1</w:t>
            </w:r>
            <w:r w:rsidRPr="00031A19">
              <w:rPr>
                <w:vertAlign w:val="superscript"/>
              </w:rPr>
              <w:t>st</w:t>
            </w:r>
            <w:r w:rsidRPr="00031A19">
              <w:t xml:space="preserve"> two categories (members from </w:t>
            </w:r>
            <w:r w:rsidRPr="00031A19">
              <w:rPr>
                <w:b/>
                <w:bCs/>
                <w:u w:val="single"/>
              </w:rPr>
              <w:t>EACH</w:t>
            </w:r>
            <w:r w:rsidRPr="00031A19">
              <w:t xml:space="preserve"> category)</w:t>
            </w:r>
          </w:p>
          <w:p w14:paraId="6C8D8D3F" w14:textId="77777777" w:rsidR="001A08BC" w:rsidRPr="00031A19" w:rsidRDefault="001A08BC" w:rsidP="001A08BC">
            <w:pPr>
              <w:ind w:left="360"/>
            </w:pPr>
          </w:p>
          <w:p w14:paraId="350B8BA1" w14:textId="77777777" w:rsidR="00031A19" w:rsidRPr="00031A19" w:rsidRDefault="00031A19" w:rsidP="00031A19">
            <w:pPr>
              <w:numPr>
                <w:ilvl w:val="0"/>
                <w:numId w:val="1"/>
              </w:numPr>
            </w:pPr>
            <w:r w:rsidRPr="00031A19">
              <w:t xml:space="preserve">One member must be a person with DD or an immediate relative or guardian of a person </w:t>
            </w:r>
            <w:r w:rsidRPr="00031A19">
              <w:lastRenderedPageBreak/>
              <w:t>with DD who lives or previously lived in an institution.</w:t>
            </w:r>
          </w:p>
          <w:p w14:paraId="0E057ED0" w14:textId="5ECA0C7B" w:rsidR="00031A19" w:rsidRDefault="00031A19"/>
        </w:tc>
        <w:tc>
          <w:tcPr>
            <w:tcW w:w="4675" w:type="dxa"/>
          </w:tcPr>
          <w:p w14:paraId="22829138" w14:textId="1F68B1E3" w:rsidR="005D0920" w:rsidRDefault="005D0920" w:rsidP="005D0920">
            <w:r>
              <w:lastRenderedPageBreak/>
              <w:t>Current or Proposed Council Appointees (list)</w:t>
            </w:r>
          </w:p>
          <w:p w14:paraId="0609D130" w14:textId="77777777" w:rsidR="005D0920" w:rsidRDefault="005D0920" w:rsidP="005D0920">
            <w:pPr>
              <w:pStyle w:val="ListParagraph"/>
            </w:pPr>
          </w:p>
          <w:p w14:paraId="256BA7F6" w14:textId="77777777" w:rsidR="005D0920" w:rsidRDefault="005D0920" w:rsidP="005D0920"/>
          <w:p w14:paraId="422222E4" w14:textId="72624EA1" w:rsidR="00A27A44" w:rsidRDefault="00A27A44" w:rsidP="00A27A44">
            <w:r>
              <w:t># of individual</w:t>
            </w:r>
            <w:r w:rsidR="00E318A0">
              <w:t>s</w:t>
            </w:r>
            <w:r>
              <w:t xml:space="preserve"> with developmental disabilities</w:t>
            </w:r>
          </w:p>
          <w:p w14:paraId="32A16423" w14:textId="77777777" w:rsidR="00A27A44" w:rsidRDefault="00A27A44" w:rsidP="00A27A44">
            <w:r>
              <w:t># of parents or guardians of children with DD</w:t>
            </w:r>
          </w:p>
          <w:p w14:paraId="748B6E59" w14:textId="5F87CCC0" w:rsidR="00A27A44" w:rsidRDefault="00A27A44" w:rsidP="00A27A44">
            <w:r>
              <w:t xml:space="preserve"># of immediate relatives or guardians of adults with </w:t>
            </w:r>
            <w:r w:rsidR="001A08BC">
              <w:t xml:space="preserve">intellectual and developmental </w:t>
            </w:r>
            <w:r w:rsidR="00DE5419">
              <w:t>disabilities and</w:t>
            </w:r>
            <w:r>
              <w:t xml:space="preserve"> who cannot advocate for themselves</w:t>
            </w:r>
          </w:p>
          <w:p w14:paraId="466B3C62" w14:textId="636592B6" w:rsidR="005D0920" w:rsidRDefault="00E318A0">
            <w:r>
              <w:t xml:space="preserve">Identify who meets this criterion in the list above. </w:t>
            </w:r>
          </w:p>
          <w:p w14:paraId="463D0757" w14:textId="5CBFA43F" w:rsidR="005D0920" w:rsidRDefault="007449BD" w:rsidP="005D0920">
            <w:r>
              <w:t xml:space="preserve">Name the category of membership the individual </w:t>
            </w:r>
            <w:r w:rsidR="00DE5419">
              <w:t>fills</w:t>
            </w:r>
            <w:r>
              <w:t xml:space="preserve"> </w:t>
            </w:r>
            <w:r w:rsidR="00DE5419">
              <w:t>in on</w:t>
            </w:r>
            <w:r>
              <w:t xml:space="preserve"> the appointment letter.</w:t>
            </w:r>
          </w:p>
          <w:p w14:paraId="03DEB11B" w14:textId="399FF740" w:rsidR="005D0920" w:rsidRDefault="005D0920" w:rsidP="00A27A44"/>
        </w:tc>
      </w:tr>
      <w:tr w:rsidR="00E318A0" w14:paraId="04AF436E" w14:textId="77777777" w:rsidTr="00DE5419">
        <w:tc>
          <w:tcPr>
            <w:tcW w:w="4675" w:type="dxa"/>
            <w:shd w:val="clear" w:color="auto" w:fill="auto"/>
          </w:tcPr>
          <w:p w14:paraId="6CA54D9C" w14:textId="77777777" w:rsidR="00E318A0" w:rsidRDefault="00E318A0">
            <w:r>
              <w:t>Employees of State agencies</w:t>
            </w:r>
          </w:p>
          <w:p w14:paraId="1EFABBEF" w14:textId="77777777" w:rsidR="00E318A0" w:rsidRDefault="00E318A0"/>
          <w:p w14:paraId="5F67CAB8" w14:textId="77777777" w:rsidR="00E318A0" w:rsidRDefault="00E318A0"/>
          <w:p w14:paraId="755F77D3" w14:textId="338BDB84" w:rsidR="00E318A0" w:rsidRDefault="00E318A0">
            <w:r>
              <w:t>Managing employees of agencies or organizations that receive Council funds</w:t>
            </w:r>
          </w:p>
        </w:tc>
        <w:tc>
          <w:tcPr>
            <w:tcW w:w="4675" w:type="dxa"/>
            <w:shd w:val="clear" w:color="auto" w:fill="auto"/>
          </w:tcPr>
          <w:p w14:paraId="73E7A9A7" w14:textId="0D427162" w:rsidR="00E318A0" w:rsidRDefault="00E318A0" w:rsidP="005D0920">
            <w:r>
              <w:t>List the people who work for a state agency that receives Council funds.</w:t>
            </w:r>
          </w:p>
          <w:p w14:paraId="0A92F196" w14:textId="77777777" w:rsidR="00E318A0" w:rsidRDefault="00E318A0" w:rsidP="005D0920"/>
          <w:p w14:paraId="51EF6E2F" w14:textId="77777777" w:rsidR="00E318A0" w:rsidRDefault="00E318A0" w:rsidP="005D0920">
            <w:r>
              <w:t>List the people who are managing employees of an agency or organization that receives Council funds.</w:t>
            </w:r>
          </w:p>
          <w:p w14:paraId="7C5CECEF" w14:textId="77777777" w:rsidR="00E318A0" w:rsidRDefault="00E318A0" w:rsidP="005D0920"/>
          <w:p w14:paraId="6A84D369" w14:textId="5155CA5D" w:rsidR="00E318A0" w:rsidRPr="00DE5419" w:rsidRDefault="00D947D6" w:rsidP="005D0920">
            <w:pPr>
              <w:rPr>
                <w:b/>
                <w:bCs/>
              </w:rPr>
            </w:pPr>
            <w:r>
              <w:rPr>
                <w:b/>
                <w:bCs/>
              </w:rPr>
              <w:t>If the Council provides Council funds to state agencies and other organizations AND people from these categories are employees please review the DD Act, Section 125(b)(3)(B)</w:t>
            </w:r>
          </w:p>
        </w:tc>
      </w:tr>
      <w:tr w:rsidR="00031A19" w14:paraId="259047F1" w14:textId="77777777" w:rsidTr="00031A19">
        <w:tc>
          <w:tcPr>
            <w:tcW w:w="4675" w:type="dxa"/>
          </w:tcPr>
          <w:p w14:paraId="05AA79D9" w14:textId="1EE92363" w:rsidR="00031A19" w:rsidRPr="00031A19" w:rsidRDefault="00031A19">
            <w:r w:rsidRPr="00031A19">
              <w:t>DD Act Requirements on composition</w:t>
            </w:r>
          </w:p>
          <w:p w14:paraId="70FF539F" w14:textId="77777777" w:rsidR="00031A19" w:rsidRPr="00031A19" w:rsidRDefault="00031A19"/>
          <w:p w14:paraId="28D0D96F" w14:textId="77777777" w:rsidR="00031A19" w:rsidRPr="00031A19" w:rsidRDefault="00031A19" w:rsidP="00031A19">
            <w:pPr>
              <w:pStyle w:val="ListParagraph"/>
              <w:numPr>
                <w:ilvl w:val="0"/>
                <w:numId w:val="2"/>
              </w:numPr>
              <w:spacing w:after="160" w:line="259" w:lineRule="auto"/>
              <w:rPr>
                <w:rFonts w:asciiTheme="minorHAnsi" w:hAnsiTheme="minorHAnsi"/>
                <w:sz w:val="22"/>
                <w:szCs w:val="22"/>
              </w:rPr>
            </w:pPr>
            <w:r w:rsidRPr="00031A19">
              <w:rPr>
                <w:rFonts w:asciiTheme="minorHAnsi" w:hAnsiTheme="minorHAnsi"/>
                <w:sz w:val="22"/>
                <w:szCs w:val="22"/>
              </w:rPr>
              <w:t>Special Education:  Individuals with Disabilities Education Act (IDEA)</w:t>
            </w:r>
          </w:p>
          <w:p w14:paraId="6F325236" w14:textId="77777777" w:rsidR="00031A19" w:rsidRPr="00031A19" w:rsidRDefault="00031A19" w:rsidP="00031A19">
            <w:pPr>
              <w:pStyle w:val="ListParagraph"/>
              <w:numPr>
                <w:ilvl w:val="0"/>
                <w:numId w:val="2"/>
              </w:numPr>
              <w:spacing w:after="160" w:line="259" w:lineRule="auto"/>
              <w:rPr>
                <w:rFonts w:asciiTheme="minorHAnsi" w:hAnsiTheme="minorHAnsi"/>
                <w:sz w:val="22"/>
                <w:szCs w:val="22"/>
              </w:rPr>
            </w:pPr>
            <w:r w:rsidRPr="00031A19">
              <w:rPr>
                <w:rFonts w:asciiTheme="minorHAnsi" w:hAnsiTheme="minorHAnsi"/>
                <w:sz w:val="22"/>
                <w:szCs w:val="22"/>
              </w:rPr>
              <w:t>Vocational Rehabilitation Act of 1973</w:t>
            </w:r>
          </w:p>
          <w:p w14:paraId="7888C81E" w14:textId="77777777" w:rsidR="00031A19" w:rsidRPr="00031A19" w:rsidRDefault="00031A19" w:rsidP="00031A19">
            <w:pPr>
              <w:pStyle w:val="ListParagraph"/>
              <w:numPr>
                <w:ilvl w:val="0"/>
                <w:numId w:val="2"/>
              </w:numPr>
              <w:spacing w:after="160" w:line="259" w:lineRule="auto"/>
              <w:rPr>
                <w:rFonts w:asciiTheme="minorHAnsi" w:hAnsiTheme="minorHAnsi"/>
                <w:sz w:val="22"/>
                <w:szCs w:val="22"/>
              </w:rPr>
            </w:pPr>
            <w:r w:rsidRPr="00031A19">
              <w:rPr>
                <w:rFonts w:asciiTheme="minorHAnsi" w:hAnsiTheme="minorHAnsi"/>
                <w:sz w:val="22"/>
                <w:szCs w:val="22"/>
              </w:rPr>
              <w:t>Aging: Older Americans Act of 1965 (OAA)</w:t>
            </w:r>
          </w:p>
          <w:p w14:paraId="6113DA87" w14:textId="4DE00E34" w:rsidR="00182DD8" w:rsidRPr="00182DD8" w:rsidRDefault="00182DD8" w:rsidP="00182DD8">
            <w:pPr>
              <w:pStyle w:val="ListParagraph"/>
              <w:numPr>
                <w:ilvl w:val="0"/>
                <w:numId w:val="2"/>
              </w:numPr>
              <w:spacing w:after="160" w:line="259" w:lineRule="auto"/>
              <w:rPr>
                <w:rFonts w:asciiTheme="minorHAnsi" w:hAnsiTheme="minorHAnsi" w:cstheme="minorHAnsi"/>
                <w:sz w:val="22"/>
                <w:szCs w:val="22"/>
              </w:rPr>
            </w:pPr>
            <w:r w:rsidRPr="00182DD8">
              <w:rPr>
                <w:rFonts w:asciiTheme="minorHAnsi" w:hAnsiTheme="minorHAnsi" w:cstheme="minorHAnsi"/>
                <w:sz w:val="22"/>
                <w:szCs w:val="22"/>
              </w:rPr>
              <w:t>Maternal and Child Health Program: Title V of Social Security Act (SSA)</w:t>
            </w:r>
          </w:p>
          <w:p w14:paraId="51B35D36" w14:textId="77777777" w:rsidR="00182DD8" w:rsidRPr="00182DD8" w:rsidRDefault="00182DD8" w:rsidP="00182DD8">
            <w:pPr>
              <w:pStyle w:val="ListParagraph"/>
              <w:numPr>
                <w:ilvl w:val="0"/>
                <w:numId w:val="2"/>
              </w:numPr>
              <w:spacing w:after="160" w:line="259" w:lineRule="auto"/>
              <w:rPr>
                <w:rFonts w:asciiTheme="minorHAnsi" w:hAnsiTheme="minorHAnsi" w:cstheme="minorHAnsi"/>
                <w:sz w:val="22"/>
                <w:szCs w:val="22"/>
              </w:rPr>
            </w:pPr>
            <w:r w:rsidRPr="00182DD8">
              <w:rPr>
                <w:rFonts w:asciiTheme="minorHAnsi" w:hAnsiTheme="minorHAnsi" w:cstheme="minorHAnsi"/>
                <w:sz w:val="22"/>
                <w:szCs w:val="22"/>
              </w:rPr>
              <w:t>Medicaid:  Title XIX of Social Security Act (SSA)</w:t>
            </w:r>
          </w:p>
          <w:p w14:paraId="2E1F1F06" w14:textId="77777777" w:rsidR="00031A19" w:rsidRPr="00031A19" w:rsidRDefault="00031A19" w:rsidP="00031A19">
            <w:pPr>
              <w:pStyle w:val="ListParagraph"/>
              <w:numPr>
                <w:ilvl w:val="0"/>
                <w:numId w:val="2"/>
              </w:numPr>
              <w:spacing w:after="160" w:line="259" w:lineRule="auto"/>
              <w:rPr>
                <w:rFonts w:asciiTheme="minorHAnsi" w:hAnsiTheme="minorHAnsi"/>
                <w:sz w:val="22"/>
                <w:szCs w:val="22"/>
              </w:rPr>
            </w:pPr>
            <w:r w:rsidRPr="00031A19">
              <w:rPr>
                <w:rFonts w:asciiTheme="minorHAnsi" w:hAnsiTheme="minorHAnsi"/>
                <w:sz w:val="22"/>
                <w:szCs w:val="22"/>
              </w:rPr>
              <w:t>Protection and Advocacy Agency (P&amp;A)</w:t>
            </w:r>
          </w:p>
          <w:p w14:paraId="7AF60377" w14:textId="77777777" w:rsidR="00031A19" w:rsidRPr="00031A19" w:rsidRDefault="00031A19" w:rsidP="00031A19">
            <w:pPr>
              <w:pStyle w:val="ListParagraph"/>
              <w:numPr>
                <w:ilvl w:val="0"/>
                <w:numId w:val="2"/>
              </w:numPr>
              <w:spacing w:after="160" w:line="259" w:lineRule="auto"/>
              <w:rPr>
                <w:rFonts w:asciiTheme="minorHAnsi" w:hAnsiTheme="minorHAnsi"/>
                <w:sz w:val="22"/>
                <w:szCs w:val="22"/>
              </w:rPr>
            </w:pPr>
            <w:r w:rsidRPr="00031A19">
              <w:rPr>
                <w:rFonts w:asciiTheme="minorHAnsi" w:hAnsiTheme="minorHAnsi"/>
                <w:sz w:val="22"/>
                <w:szCs w:val="22"/>
              </w:rPr>
              <w:t>University Center for Excellence on Developmental Disabilities (UCEDD)</w:t>
            </w:r>
          </w:p>
          <w:p w14:paraId="3F047296" w14:textId="41294033" w:rsidR="007770D6" w:rsidRDefault="00031A19" w:rsidP="007770D6">
            <w:r w:rsidRPr="00031A19">
              <w:t>2 additional members are required and must be from the following categories</w:t>
            </w:r>
            <w:r w:rsidR="00A47F39">
              <w:t xml:space="preserve"> and should be appointed by the Governor and subject to term limits</w:t>
            </w:r>
            <w:r w:rsidR="007770D6">
              <w:t>:</w:t>
            </w:r>
          </w:p>
          <w:p w14:paraId="70991824" w14:textId="6E658EEB" w:rsidR="00031A19" w:rsidRPr="007770D6" w:rsidRDefault="00031A19" w:rsidP="007770D6">
            <w:pPr>
              <w:pStyle w:val="ListParagraph"/>
              <w:numPr>
                <w:ilvl w:val="0"/>
                <w:numId w:val="3"/>
              </w:numPr>
              <w:rPr>
                <w:rFonts w:asciiTheme="minorHAnsi" w:hAnsiTheme="minorHAnsi" w:cstheme="minorHAnsi"/>
                <w:sz w:val="22"/>
                <w:szCs w:val="22"/>
              </w:rPr>
            </w:pPr>
            <w:r w:rsidRPr="007770D6">
              <w:rPr>
                <w:rFonts w:asciiTheme="minorHAnsi" w:hAnsiTheme="minorHAnsi" w:cstheme="minorHAnsi"/>
                <w:sz w:val="22"/>
                <w:szCs w:val="22"/>
              </w:rPr>
              <w:t>Local or non-governmental agency concerned with services for people with DD</w:t>
            </w:r>
            <w:r w:rsidR="007449BD">
              <w:rPr>
                <w:rFonts w:asciiTheme="minorHAnsi" w:hAnsiTheme="minorHAnsi" w:cstheme="minorHAnsi"/>
                <w:sz w:val="22"/>
                <w:szCs w:val="22"/>
              </w:rPr>
              <w:t>.</w:t>
            </w:r>
          </w:p>
          <w:p w14:paraId="38CF0659" w14:textId="40607114" w:rsidR="00A6469B" w:rsidRPr="00937E0F" w:rsidRDefault="00031A19" w:rsidP="00937E0F">
            <w:pPr>
              <w:pStyle w:val="ListParagraph"/>
              <w:numPr>
                <w:ilvl w:val="0"/>
                <w:numId w:val="3"/>
              </w:numPr>
              <w:spacing w:after="160" w:line="259" w:lineRule="auto"/>
              <w:rPr>
                <w:rFonts w:asciiTheme="minorHAnsi" w:hAnsiTheme="minorHAnsi"/>
                <w:sz w:val="22"/>
                <w:szCs w:val="22"/>
              </w:rPr>
            </w:pPr>
            <w:r w:rsidRPr="00031A19">
              <w:rPr>
                <w:rFonts w:asciiTheme="minorHAnsi" w:hAnsiTheme="minorHAnsi"/>
                <w:sz w:val="22"/>
                <w:szCs w:val="22"/>
              </w:rPr>
              <w:t>Private, non-profit group concerned with services for people with DD</w:t>
            </w:r>
            <w:r w:rsidR="007449BD">
              <w:rPr>
                <w:rFonts w:asciiTheme="minorHAnsi" w:hAnsiTheme="minorHAnsi"/>
                <w:sz w:val="22"/>
                <w:szCs w:val="22"/>
              </w:rPr>
              <w:t>.</w:t>
            </w:r>
          </w:p>
          <w:p w14:paraId="32CD0B25" w14:textId="5DE1C1A7" w:rsidR="00A6469B" w:rsidRPr="00031A19" w:rsidRDefault="00A6469B"/>
        </w:tc>
        <w:tc>
          <w:tcPr>
            <w:tcW w:w="4675" w:type="dxa"/>
          </w:tcPr>
          <w:p w14:paraId="3DCB2C13" w14:textId="373330A6" w:rsidR="00031A19" w:rsidRDefault="00A6469B">
            <w:r>
              <w:t xml:space="preserve">Current </w:t>
            </w:r>
            <w:r w:rsidR="00FA1F5C">
              <w:t xml:space="preserve">or Proposed </w:t>
            </w:r>
            <w:r>
              <w:t>Council Appointee</w:t>
            </w:r>
            <w:r w:rsidR="00937E0F">
              <w:t>s</w:t>
            </w:r>
            <w:r w:rsidR="005D0920">
              <w:t xml:space="preserve"> (list)</w:t>
            </w:r>
          </w:p>
          <w:p w14:paraId="2B309D08" w14:textId="77777777" w:rsidR="00EA6378" w:rsidRDefault="00EA6378" w:rsidP="00A6469B">
            <w:pPr>
              <w:pStyle w:val="ListParagraph"/>
            </w:pPr>
          </w:p>
          <w:p w14:paraId="72D5AC70" w14:textId="6BCF3391" w:rsidR="00A6469B" w:rsidRDefault="00E318A0" w:rsidP="00E318A0">
            <w:r>
              <w:t>Do the people listed have sufficient authority to engage in policy planning and implementation on behalf of the department, agency, or program they are representing? If no</w:t>
            </w:r>
            <w:r w:rsidR="007449BD">
              <w:t>t, ensure someone with sufficient authority is the member.</w:t>
            </w:r>
          </w:p>
          <w:p w14:paraId="186C230A" w14:textId="77777777" w:rsidR="007449BD" w:rsidRDefault="007449BD" w:rsidP="00E318A0"/>
          <w:p w14:paraId="7A10E0AC" w14:textId="77777777" w:rsidR="007449BD" w:rsidRDefault="007449BD" w:rsidP="00E318A0"/>
          <w:p w14:paraId="6FDF26AA" w14:textId="77777777" w:rsidR="007449BD" w:rsidRDefault="007449BD" w:rsidP="00E318A0"/>
          <w:p w14:paraId="355DCFBE" w14:textId="77777777" w:rsidR="007449BD" w:rsidRDefault="007449BD" w:rsidP="00E318A0"/>
          <w:p w14:paraId="6BD2AF81" w14:textId="77777777" w:rsidR="007449BD" w:rsidRDefault="007449BD" w:rsidP="00E318A0"/>
          <w:p w14:paraId="7B5E0A59" w14:textId="77777777" w:rsidR="007449BD" w:rsidRDefault="007449BD" w:rsidP="00E318A0"/>
          <w:p w14:paraId="7816F806" w14:textId="77777777" w:rsidR="007449BD" w:rsidRDefault="007449BD" w:rsidP="00E318A0"/>
          <w:p w14:paraId="08371E8F" w14:textId="77777777" w:rsidR="007449BD" w:rsidRDefault="007449BD" w:rsidP="00E318A0"/>
          <w:p w14:paraId="16745E3B" w14:textId="77777777" w:rsidR="007449BD" w:rsidRDefault="007449BD" w:rsidP="00E318A0"/>
          <w:p w14:paraId="16477F1C" w14:textId="77777777" w:rsidR="007449BD" w:rsidRDefault="007449BD" w:rsidP="00E318A0"/>
          <w:p w14:paraId="6EDC7DA6" w14:textId="77777777" w:rsidR="007449BD" w:rsidRDefault="007449BD" w:rsidP="00E318A0"/>
          <w:p w14:paraId="2E1F3927" w14:textId="77777777" w:rsidR="007449BD" w:rsidRDefault="007449BD" w:rsidP="00E318A0"/>
          <w:p w14:paraId="65332FB2" w14:textId="45E1194F" w:rsidR="00E318A0" w:rsidRDefault="007449BD" w:rsidP="00DE5419">
            <w:r>
              <w:t>These appointments are term limited and to the agency. Name the agency in the appointment letter. If the individual is named in the letter and they leave the agency, the member would need to be replaced. If the individual is not named in the appointment letter, the representative would be named by the agency and have sufficient authority to engage.</w:t>
            </w:r>
          </w:p>
          <w:p w14:paraId="7F3168D9" w14:textId="03050677" w:rsidR="00A6469B" w:rsidRDefault="00A6469B" w:rsidP="00A6469B">
            <w:pPr>
              <w:pStyle w:val="ListParagraph"/>
            </w:pPr>
          </w:p>
        </w:tc>
      </w:tr>
      <w:tr w:rsidR="00031A19" w14:paraId="4699E0E1" w14:textId="77777777" w:rsidTr="00031A19">
        <w:tc>
          <w:tcPr>
            <w:tcW w:w="4675" w:type="dxa"/>
          </w:tcPr>
          <w:p w14:paraId="2ED6217A" w14:textId="2FD3A50A" w:rsidR="00031A19" w:rsidRDefault="00A6469B">
            <w:r>
              <w:t xml:space="preserve">Diversity: Race/Ethnicity and Gender for </w:t>
            </w:r>
            <w:r w:rsidR="00100EC9">
              <w:t>the State/Territory</w:t>
            </w:r>
          </w:p>
          <w:p w14:paraId="0D44D817" w14:textId="77777777" w:rsidR="00A6469B" w:rsidRDefault="00A6469B"/>
          <w:p w14:paraId="2EF9A590" w14:textId="5CCEB23D" w:rsidR="00A6469B" w:rsidRDefault="00A6469B">
            <w:r>
              <w:t>Race/Ethnicity (US Census Bureau data)</w:t>
            </w:r>
            <w:r w:rsidR="00A27A44">
              <w:t xml:space="preserve"> %</w:t>
            </w:r>
          </w:p>
          <w:p w14:paraId="33B761AD" w14:textId="14707080" w:rsidR="00D17B43" w:rsidRDefault="00D17B43"/>
          <w:p w14:paraId="74EEF866" w14:textId="192C3DCD" w:rsidR="00A27A44" w:rsidRDefault="00A27A44"/>
          <w:p w14:paraId="38989F64" w14:textId="548C67EA" w:rsidR="00D17B43" w:rsidRDefault="00D17B43">
            <w:r>
              <w:t>Black/African American</w:t>
            </w:r>
            <w:r w:rsidR="00A27A44">
              <w:t xml:space="preserve"> %</w:t>
            </w:r>
          </w:p>
          <w:p w14:paraId="2EAC1FAD" w14:textId="297B68A8" w:rsidR="00A6469B" w:rsidRDefault="00A6469B">
            <w:r>
              <w:t xml:space="preserve">Hispanic/Latino </w:t>
            </w:r>
            <w:r w:rsidR="00A27A44">
              <w:t>%</w:t>
            </w:r>
            <w:r w:rsidR="00937E0F">
              <w:t xml:space="preserve">                                           </w:t>
            </w:r>
          </w:p>
          <w:p w14:paraId="75A0BD4A" w14:textId="7E6AB70A" w:rsidR="00A6469B" w:rsidRDefault="00A6469B">
            <w:r>
              <w:t xml:space="preserve">White alone, not Hispanic or Latino </w:t>
            </w:r>
            <w:r w:rsidR="00A27A44">
              <w:t>%</w:t>
            </w:r>
            <w:r w:rsidR="00937E0F">
              <w:t xml:space="preserve">        </w:t>
            </w:r>
          </w:p>
          <w:p w14:paraId="772A62EB" w14:textId="2A5513BC" w:rsidR="00D17B43" w:rsidRDefault="00A6469B">
            <w:r>
              <w:t>American Indian &amp; Alaska Native alone</w:t>
            </w:r>
            <w:r w:rsidR="00A27A44">
              <w:t xml:space="preserve"> %</w:t>
            </w:r>
            <w:r>
              <w:t xml:space="preserve"> </w:t>
            </w:r>
            <w:r w:rsidR="00937E0F">
              <w:t xml:space="preserve"> </w:t>
            </w:r>
          </w:p>
          <w:p w14:paraId="1BBA0883" w14:textId="4657646A" w:rsidR="00D17B43" w:rsidRDefault="00D17B43">
            <w:r>
              <w:t>Asian, alone</w:t>
            </w:r>
            <w:r w:rsidR="00A27A44">
              <w:t xml:space="preserve"> %</w:t>
            </w:r>
          </w:p>
          <w:p w14:paraId="14DEE279" w14:textId="21B42135" w:rsidR="00A6469B" w:rsidRDefault="00D17B43">
            <w:r>
              <w:t>Two or more races</w:t>
            </w:r>
            <w:r w:rsidR="00937E0F">
              <w:t xml:space="preserve"> </w:t>
            </w:r>
            <w:r w:rsidR="00A27A44">
              <w:t>%</w:t>
            </w:r>
          </w:p>
          <w:p w14:paraId="1A73BF5E" w14:textId="46933C94" w:rsidR="00A6469B" w:rsidRPr="00D17B43" w:rsidRDefault="00D17B43">
            <w:pPr>
              <w:rPr>
                <w:i/>
                <w:iCs/>
                <w:color w:val="0070C0"/>
              </w:rPr>
            </w:pPr>
            <w:r w:rsidRPr="00D17B43">
              <w:rPr>
                <w:i/>
                <w:iCs/>
                <w:color w:val="0070C0"/>
              </w:rPr>
              <w:t>Add additional categories as appropriate and based on data sets.</w:t>
            </w:r>
          </w:p>
          <w:p w14:paraId="13DAC3E6" w14:textId="4A9A1B22" w:rsidR="00D17B43" w:rsidRPr="00D17B43" w:rsidRDefault="00D17B43">
            <w:pPr>
              <w:rPr>
                <w:color w:val="0070C0"/>
              </w:rPr>
            </w:pPr>
          </w:p>
          <w:p w14:paraId="2A79A6B1" w14:textId="7EE731D6" w:rsidR="00A6469B" w:rsidRDefault="00A6469B">
            <w:r>
              <w:t>Gender</w:t>
            </w:r>
            <w:r w:rsidR="00A27A44">
              <w:t xml:space="preserve"> (US Census Bureau data) %</w:t>
            </w:r>
          </w:p>
          <w:p w14:paraId="55F538E9" w14:textId="0C390DAB" w:rsidR="00A6469B" w:rsidRDefault="00A6469B">
            <w:r>
              <w:t>Female</w:t>
            </w:r>
            <w:r w:rsidR="00A27A44">
              <w:t xml:space="preserve"> %</w:t>
            </w:r>
            <w:r>
              <w:t xml:space="preserve"> </w:t>
            </w:r>
            <w:r w:rsidR="00937E0F">
              <w:t xml:space="preserve">        </w:t>
            </w:r>
          </w:p>
          <w:p w14:paraId="5E7D76A0" w14:textId="15BA193E" w:rsidR="00A6469B" w:rsidRDefault="00A6469B">
            <w:r>
              <w:t>Male</w:t>
            </w:r>
            <w:r w:rsidR="00A27A44">
              <w:t xml:space="preserve"> %</w:t>
            </w:r>
            <w:r>
              <w:t xml:space="preserve"> </w:t>
            </w:r>
            <w:r w:rsidR="00937E0F">
              <w:t xml:space="preserve">       </w:t>
            </w:r>
          </w:p>
          <w:p w14:paraId="2B24ACD0" w14:textId="1D53B0A3" w:rsidR="00A6469B" w:rsidRPr="00031A19" w:rsidRDefault="00A6469B"/>
        </w:tc>
        <w:tc>
          <w:tcPr>
            <w:tcW w:w="4675" w:type="dxa"/>
          </w:tcPr>
          <w:p w14:paraId="634D64E1" w14:textId="15D6D8F9" w:rsidR="00031A19" w:rsidRDefault="00A6469B">
            <w:r>
              <w:lastRenderedPageBreak/>
              <w:t xml:space="preserve">Current </w:t>
            </w:r>
            <w:r w:rsidR="00FA1F5C">
              <w:t xml:space="preserve">or proposed </w:t>
            </w:r>
            <w:r w:rsidR="00937E0F">
              <w:t>m</w:t>
            </w:r>
            <w:r>
              <w:t>ember</w:t>
            </w:r>
            <w:r w:rsidR="00937E0F">
              <w:t xml:space="preserve"> diversity and gender</w:t>
            </w:r>
            <w:r w:rsidR="00564BB8">
              <w:t xml:space="preserve"> (</w:t>
            </w:r>
            <w:r w:rsidR="00A27A44">
              <w:t>apply the race/ethnicity/gender percent to the citizen/public member number – list the number of members needed for each category)</w:t>
            </w:r>
          </w:p>
          <w:p w14:paraId="39066D3F" w14:textId="220635DF" w:rsidR="00031A19" w:rsidRDefault="00031A19"/>
        </w:tc>
      </w:tr>
      <w:tr w:rsidR="00031A19" w14:paraId="5E121687" w14:textId="77777777" w:rsidTr="00031A19">
        <w:tc>
          <w:tcPr>
            <w:tcW w:w="4675" w:type="dxa"/>
          </w:tcPr>
          <w:p w14:paraId="17A85955" w14:textId="66485491" w:rsidR="00031A19" w:rsidRDefault="00A6469B">
            <w:r>
              <w:t>Geographic Representation</w:t>
            </w:r>
            <w:r w:rsidR="00A27A44">
              <w:t xml:space="preserve"> for the State</w:t>
            </w:r>
          </w:p>
          <w:p w14:paraId="32D24EAA" w14:textId="77777777" w:rsidR="00A6469B" w:rsidRDefault="00A6469B"/>
          <w:p w14:paraId="398873E2" w14:textId="77777777" w:rsidR="00A27A44" w:rsidRDefault="00A27A44"/>
          <w:p w14:paraId="1FCFDB90" w14:textId="77777777" w:rsidR="00A27A44" w:rsidRDefault="00A27A44"/>
          <w:p w14:paraId="627DA45F" w14:textId="77777777" w:rsidR="00A27A44" w:rsidRDefault="00A27A44"/>
          <w:p w14:paraId="6CAFA7B3" w14:textId="77777777" w:rsidR="00A27A44" w:rsidRDefault="00A27A44"/>
          <w:p w14:paraId="7DE0DCF1" w14:textId="77777777" w:rsidR="00A27A44" w:rsidRDefault="00A27A44"/>
          <w:p w14:paraId="3F4E4535" w14:textId="77777777" w:rsidR="00A27A44" w:rsidRDefault="00A27A44"/>
          <w:p w14:paraId="081F221B" w14:textId="3688F5E6" w:rsidR="00A6469B" w:rsidRDefault="00A6469B">
            <w:r>
              <w:t xml:space="preserve">Rural </w:t>
            </w:r>
            <w:r w:rsidR="00D17B43">
              <w:t>%</w:t>
            </w:r>
          </w:p>
          <w:p w14:paraId="7F3925C7" w14:textId="46E28168" w:rsidR="00A6469B" w:rsidRDefault="00A6469B">
            <w:r>
              <w:t xml:space="preserve">Urban </w:t>
            </w:r>
            <w:r w:rsidR="00D17B43">
              <w:t>%</w:t>
            </w:r>
          </w:p>
          <w:p w14:paraId="032EBAB7" w14:textId="77777777" w:rsidR="00A6469B" w:rsidRDefault="00A6469B"/>
          <w:p w14:paraId="7784EDA5" w14:textId="77777777" w:rsidR="00A6469B" w:rsidRDefault="00A6469B">
            <w:r>
              <w:t>North</w:t>
            </w:r>
          </w:p>
          <w:p w14:paraId="64584F78" w14:textId="77777777" w:rsidR="00A6469B" w:rsidRDefault="00A6469B">
            <w:r>
              <w:t>South</w:t>
            </w:r>
          </w:p>
          <w:p w14:paraId="0CB9F070" w14:textId="77777777" w:rsidR="00A6469B" w:rsidRDefault="00A6469B">
            <w:r>
              <w:t>East</w:t>
            </w:r>
          </w:p>
          <w:p w14:paraId="0BB40EA0" w14:textId="77777777" w:rsidR="00A6469B" w:rsidRDefault="00A6469B">
            <w:r>
              <w:t xml:space="preserve">West </w:t>
            </w:r>
          </w:p>
          <w:p w14:paraId="1854ED29" w14:textId="648EF8FE" w:rsidR="00A6469B" w:rsidRDefault="00A6469B">
            <w:r>
              <w:t>Central</w:t>
            </w:r>
          </w:p>
        </w:tc>
        <w:tc>
          <w:tcPr>
            <w:tcW w:w="4675" w:type="dxa"/>
          </w:tcPr>
          <w:p w14:paraId="0D1AF412" w14:textId="6D44C62B" w:rsidR="00031A19" w:rsidRDefault="00C238BD">
            <w:r>
              <w:t xml:space="preserve">Current </w:t>
            </w:r>
            <w:r w:rsidR="00FA1F5C">
              <w:t xml:space="preserve">or proposed </w:t>
            </w:r>
            <w:r>
              <w:t>member geographic location</w:t>
            </w:r>
            <w:r w:rsidR="00A27A44">
              <w:t xml:space="preserve"> (apply the rural/urban percent to the citizen/public member number and list the number of members needed for urban/rural categories</w:t>
            </w:r>
            <w:r w:rsidR="00DE5419">
              <w:t xml:space="preserve">. </w:t>
            </w:r>
            <w:r w:rsidR="00A27A44">
              <w:t>Indicate the number of citizen members for the broad geographic areas of the state.</w:t>
            </w:r>
          </w:p>
        </w:tc>
      </w:tr>
      <w:tr w:rsidR="00031A19" w14:paraId="5C6EDF8A" w14:textId="77777777" w:rsidTr="00031A19">
        <w:tc>
          <w:tcPr>
            <w:tcW w:w="4675" w:type="dxa"/>
          </w:tcPr>
          <w:p w14:paraId="35F9ED54" w14:textId="77777777" w:rsidR="00031A19" w:rsidRDefault="00A6469B">
            <w:r>
              <w:t>Cross-disability</w:t>
            </w:r>
          </w:p>
          <w:p w14:paraId="6DF36A5B" w14:textId="77777777" w:rsidR="00A6469B" w:rsidRDefault="00A6469B"/>
          <w:p w14:paraId="5A7C619D" w14:textId="14C8C6DF" w:rsidR="005D0920" w:rsidRDefault="005D0920"/>
          <w:p w14:paraId="758224D6" w14:textId="77777777" w:rsidR="00385BAE" w:rsidRDefault="00385BAE"/>
          <w:p w14:paraId="17912928" w14:textId="77777777" w:rsidR="00A27A44" w:rsidRDefault="00A27A44"/>
          <w:p w14:paraId="656F20DF" w14:textId="26B074C5" w:rsidR="00A6469B" w:rsidRDefault="00A6469B">
            <w:r>
              <w:t>Intellectual disability</w:t>
            </w:r>
          </w:p>
          <w:p w14:paraId="658FCFFF" w14:textId="77777777" w:rsidR="00A6469B" w:rsidRDefault="00A6469B">
            <w:r>
              <w:t>Physical disability</w:t>
            </w:r>
          </w:p>
          <w:p w14:paraId="7CCB3233" w14:textId="4E824DDF" w:rsidR="00A6469B" w:rsidRDefault="00A6469B">
            <w:r>
              <w:t>Intellectual and physical disability (both)</w:t>
            </w:r>
          </w:p>
          <w:p w14:paraId="77F252E7" w14:textId="5F165E60" w:rsidR="00385BAE" w:rsidRDefault="00385BAE">
            <w:r>
              <w:t>Add categories as appropriate</w:t>
            </w:r>
            <w:r w:rsidR="007449BD">
              <w:t>.</w:t>
            </w:r>
          </w:p>
          <w:p w14:paraId="4F550F07" w14:textId="77777777" w:rsidR="00A6469B" w:rsidRDefault="00A6469B"/>
          <w:p w14:paraId="76F71786" w14:textId="1E164013" w:rsidR="00A6469B" w:rsidRDefault="00A6469B">
            <w:r>
              <w:t>Examples of developmental disabilities: Autism Cerebral Palsy, Fetal Alcohol Syndrome, Brain injury (before age 22); Down Syndrome, Spina Bifida</w:t>
            </w:r>
            <w:r w:rsidR="00DE5419">
              <w:t xml:space="preserve">. </w:t>
            </w:r>
            <w:r w:rsidR="00C238BD">
              <w:t>All must meet the federal definition as defined in the DD Act of 2000.</w:t>
            </w:r>
          </w:p>
        </w:tc>
        <w:tc>
          <w:tcPr>
            <w:tcW w:w="4675" w:type="dxa"/>
          </w:tcPr>
          <w:p w14:paraId="004E71C2" w14:textId="0F43BFBF" w:rsidR="00031A19" w:rsidRDefault="00C238BD">
            <w:r>
              <w:t>Current</w:t>
            </w:r>
            <w:r w:rsidR="00FA1F5C">
              <w:t xml:space="preserve"> or proposed</w:t>
            </w:r>
            <w:r>
              <w:t xml:space="preserve"> member - disability representation</w:t>
            </w:r>
            <w:r w:rsidR="00DE5419">
              <w:t xml:space="preserve">. </w:t>
            </w:r>
            <w:r w:rsidR="00A27A44">
              <w:t>List the number of citizen/public members representing the disability categories.</w:t>
            </w:r>
          </w:p>
        </w:tc>
      </w:tr>
    </w:tbl>
    <w:p w14:paraId="0A88C658" w14:textId="426095E1" w:rsidR="00031A19" w:rsidRDefault="00031A19"/>
    <w:p w14:paraId="161392C3" w14:textId="77777777" w:rsidR="00C238BD" w:rsidRDefault="00C238BD"/>
    <w:sectPr w:rsidR="00C238B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243E" w14:textId="77777777" w:rsidR="00937E0F" w:rsidRDefault="00937E0F" w:rsidP="00937E0F">
      <w:pPr>
        <w:spacing w:after="0" w:line="240" w:lineRule="auto"/>
      </w:pPr>
      <w:r>
        <w:separator/>
      </w:r>
    </w:p>
  </w:endnote>
  <w:endnote w:type="continuationSeparator" w:id="0">
    <w:p w14:paraId="5E5225DB" w14:textId="77777777" w:rsidR="00937E0F" w:rsidRDefault="00937E0F" w:rsidP="0093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684999"/>
      <w:docPartObj>
        <w:docPartGallery w:val="Page Numbers (Bottom of Page)"/>
        <w:docPartUnique/>
      </w:docPartObj>
    </w:sdtPr>
    <w:sdtEndPr>
      <w:rPr>
        <w:noProof/>
      </w:rPr>
    </w:sdtEndPr>
    <w:sdtContent>
      <w:p w14:paraId="1DF0524E" w14:textId="30475B77" w:rsidR="00937E0F" w:rsidRDefault="00937E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F037AF" w14:textId="77777777" w:rsidR="00937E0F" w:rsidRDefault="0093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B07B" w14:textId="77777777" w:rsidR="00937E0F" w:rsidRDefault="00937E0F" w:rsidP="00937E0F">
      <w:pPr>
        <w:spacing w:after="0" w:line="240" w:lineRule="auto"/>
      </w:pPr>
      <w:r>
        <w:separator/>
      </w:r>
    </w:p>
  </w:footnote>
  <w:footnote w:type="continuationSeparator" w:id="0">
    <w:p w14:paraId="2943C6FE" w14:textId="77777777" w:rsidR="00937E0F" w:rsidRDefault="00937E0F" w:rsidP="0093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491A" w14:textId="77777777" w:rsidR="00937E0F" w:rsidRDefault="00937E0F" w:rsidP="00937E0F">
    <w:pPr>
      <w:pStyle w:val="Header"/>
    </w:pPr>
    <w:r>
      <w:t>Information and Technical Assistance Center for Councils on Developmental Disabilities (ITACC)</w:t>
    </w:r>
  </w:p>
  <w:p w14:paraId="00705E5D" w14:textId="556371EC" w:rsidR="00937E0F" w:rsidRDefault="00937E0F" w:rsidP="00937E0F">
    <w:pPr>
      <w:pStyle w:val="Header"/>
    </w:pPr>
    <w:r>
      <w:t>Contract #HHSP233201600068C</w:t>
    </w:r>
    <w:r w:rsidR="00D947D6">
      <w:t>, updated November 2023</w:t>
    </w:r>
  </w:p>
  <w:p w14:paraId="29A3D61D" w14:textId="77777777" w:rsidR="00937E0F" w:rsidRDefault="00937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2F95"/>
    <w:multiLevelType w:val="hybridMultilevel"/>
    <w:tmpl w:val="57282F8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B44282"/>
    <w:multiLevelType w:val="hybridMultilevel"/>
    <w:tmpl w:val="1EF6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B1C3E"/>
    <w:multiLevelType w:val="hybridMultilevel"/>
    <w:tmpl w:val="69648392"/>
    <w:lvl w:ilvl="0" w:tplc="004CDE12">
      <w:start w:val="1"/>
      <w:numFmt w:val="bullet"/>
      <w:lvlText w:val="•"/>
      <w:lvlJc w:val="left"/>
      <w:pPr>
        <w:tabs>
          <w:tab w:val="num" w:pos="360"/>
        </w:tabs>
        <w:ind w:left="360" w:hanging="360"/>
      </w:pPr>
      <w:rPr>
        <w:rFonts w:ascii="Arial" w:hAnsi="Arial" w:hint="default"/>
      </w:rPr>
    </w:lvl>
    <w:lvl w:ilvl="1" w:tplc="E594DD98" w:tentative="1">
      <w:start w:val="1"/>
      <w:numFmt w:val="bullet"/>
      <w:lvlText w:val="•"/>
      <w:lvlJc w:val="left"/>
      <w:pPr>
        <w:tabs>
          <w:tab w:val="num" w:pos="1080"/>
        </w:tabs>
        <w:ind w:left="1080" w:hanging="360"/>
      </w:pPr>
      <w:rPr>
        <w:rFonts w:ascii="Arial" w:hAnsi="Arial" w:hint="default"/>
      </w:rPr>
    </w:lvl>
    <w:lvl w:ilvl="2" w:tplc="BBDA2ABA" w:tentative="1">
      <w:start w:val="1"/>
      <w:numFmt w:val="bullet"/>
      <w:lvlText w:val="•"/>
      <w:lvlJc w:val="left"/>
      <w:pPr>
        <w:tabs>
          <w:tab w:val="num" w:pos="1800"/>
        </w:tabs>
        <w:ind w:left="1800" w:hanging="360"/>
      </w:pPr>
      <w:rPr>
        <w:rFonts w:ascii="Arial" w:hAnsi="Arial" w:hint="default"/>
      </w:rPr>
    </w:lvl>
    <w:lvl w:ilvl="3" w:tplc="8DC68E1A" w:tentative="1">
      <w:start w:val="1"/>
      <w:numFmt w:val="bullet"/>
      <w:lvlText w:val="•"/>
      <w:lvlJc w:val="left"/>
      <w:pPr>
        <w:tabs>
          <w:tab w:val="num" w:pos="2520"/>
        </w:tabs>
        <w:ind w:left="2520" w:hanging="360"/>
      </w:pPr>
      <w:rPr>
        <w:rFonts w:ascii="Arial" w:hAnsi="Arial" w:hint="default"/>
      </w:rPr>
    </w:lvl>
    <w:lvl w:ilvl="4" w:tplc="E200C9E8" w:tentative="1">
      <w:start w:val="1"/>
      <w:numFmt w:val="bullet"/>
      <w:lvlText w:val="•"/>
      <w:lvlJc w:val="left"/>
      <w:pPr>
        <w:tabs>
          <w:tab w:val="num" w:pos="3240"/>
        </w:tabs>
        <w:ind w:left="3240" w:hanging="360"/>
      </w:pPr>
      <w:rPr>
        <w:rFonts w:ascii="Arial" w:hAnsi="Arial" w:hint="default"/>
      </w:rPr>
    </w:lvl>
    <w:lvl w:ilvl="5" w:tplc="55AC11AE" w:tentative="1">
      <w:start w:val="1"/>
      <w:numFmt w:val="bullet"/>
      <w:lvlText w:val="•"/>
      <w:lvlJc w:val="left"/>
      <w:pPr>
        <w:tabs>
          <w:tab w:val="num" w:pos="3960"/>
        </w:tabs>
        <w:ind w:left="3960" w:hanging="360"/>
      </w:pPr>
      <w:rPr>
        <w:rFonts w:ascii="Arial" w:hAnsi="Arial" w:hint="default"/>
      </w:rPr>
    </w:lvl>
    <w:lvl w:ilvl="6" w:tplc="8F10EE5C" w:tentative="1">
      <w:start w:val="1"/>
      <w:numFmt w:val="bullet"/>
      <w:lvlText w:val="•"/>
      <w:lvlJc w:val="left"/>
      <w:pPr>
        <w:tabs>
          <w:tab w:val="num" w:pos="4680"/>
        </w:tabs>
        <w:ind w:left="4680" w:hanging="360"/>
      </w:pPr>
      <w:rPr>
        <w:rFonts w:ascii="Arial" w:hAnsi="Arial" w:hint="default"/>
      </w:rPr>
    </w:lvl>
    <w:lvl w:ilvl="7" w:tplc="FCBA3826" w:tentative="1">
      <w:start w:val="1"/>
      <w:numFmt w:val="bullet"/>
      <w:lvlText w:val="•"/>
      <w:lvlJc w:val="left"/>
      <w:pPr>
        <w:tabs>
          <w:tab w:val="num" w:pos="5400"/>
        </w:tabs>
        <w:ind w:left="5400" w:hanging="360"/>
      </w:pPr>
      <w:rPr>
        <w:rFonts w:ascii="Arial" w:hAnsi="Arial" w:hint="default"/>
      </w:rPr>
    </w:lvl>
    <w:lvl w:ilvl="8" w:tplc="985EBC0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402467D"/>
    <w:multiLevelType w:val="hybridMultilevel"/>
    <w:tmpl w:val="F92E1FE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5045881">
    <w:abstractNumId w:val="2"/>
  </w:num>
  <w:num w:numId="2" w16cid:durableId="199437325">
    <w:abstractNumId w:val="0"/>
  </w:num>
  <w:num w:numId="3" w16cid:durableId="424764696">
    <w:abstractNumId w:val="3"/>
  </w:num>
  <w:num w:numId="4" w16cid:durableId="96072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19"/>
    <w:rsid w:val="00031A19"/>
    <w:rsid w:val="000778D2"/>
    <w:rsid w:val="00097666"/>
    <w:rsid w:val="00100EC9"/>
    <w:rsid w:val="00182DD8"/>
    <w:rsid w:val="001A08BC"/>
    <w:rsid w:val="00385BAE"/>
    <w:rsid w:val="004F1996"/>
    <w:rsid w:val="00506B87"/>
    <w:rsid w:val="00537F67"/>
    <w:rsid w:val="00564BB8"/>
    <w:rsid w:val="005B01D0"/>
    <w:rsid w:val="005D0920"/>
    <w:rsid w:val="005F0122"/>
    <w:rsid w:val="006069AD"/>
    <w:rsid w:val="007449BD"/>
    <w:rsid w:val="007770D6"/>
    <w:rsid w:val="008D10A0"/>
    <w:rsid w:val="00937E0F"/>
    <w:rsid w:val="00A27A44"/>
    <w:rsid w:val="00A31C09"/>
    <w:rsid w:val="00A33692"/>
    <w:rsid w:val="00A47F39"/>
    <w:rsid w:val="00A6469B"/>
    <w:rsid w:val="00B81EEB"/>
    <w:rsid w:val="00C238BD"/>
    <w:rsid w:val="00D17B43"/>
    <w:rsid w:val="00D947D6"/>
    <w:rsid w:val="00DE5419"/>
    <w:rsid w:val="00E318A0"/>
    <w:rsid w:val="00EA0DE8"/>
    <w:rsid w:val="00EA6378"/>
    <w:rsid w:val="00FA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2BAD"/>
  <w15:chartTrackingRefBased/>
  <w15:docId w15:val="{425AA77F-22A3-4CA9-8139-BA153B3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A1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0F"/>
  </w:style>
  <w:style w:type="paragraph" w:styleId="Footer">
    <w:name w:val="footer"/>
    <w:basedOn w:val="Normal"/>
    <w:link w:val="FooterChar"/>
    <w:uiPriority w:val="99"/>
    <w:unhideWhenUsed/>
    <w:rsid w:val="0093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0F"/>
  </w:style>
  <w:style w:type="paragraph" w:styleId="BalloonText">
    <w:name w:val="Balloon Text"/>
    <w:basedOn w:val="Normal"/>
    <w:link w:val="BalloonTextChar"/>
    <w:uiPriority w:val="99"/>
    <w:semiHidden/>
    <w:unhideWhenUsed/>
    <w:rsid w:val="00A27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44"/>
    <w:rPr>
      <w:rFonts w:ascii="Segoe UI" w:hAnsi="Segoe UI" w:cs="Segoe UI"/>
      <w:sz w:val="18"/>
      <w:szCs w:val="18"/>
    </w:rPr>
  </w:style>
  <w:style w:type="paragraph" w:styleId="Revision">
    <w:name w:val="Revision"/>
    <w:hidden/>
    <w:uiPriority w:val="99"/>
    <w:semiHidden/>
    <w:rsid w:val="001A0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2736">
      <w:bodyDiv w:val="1"/>
      <w:marLeft w:val="0"/>
      <w:marRight w:val="0"/>
      <w:marTop w:val="0"/>
      <w:marBottom w:val="0"/>
      <w:divBdr>
        <w:top w:val="none" w:sz="0" w:space="0" w:color="auto"/>
        <w:left w:val="none" w:sz="0" w:space="0" w:color="auto"/>
        <w:bottom w:val="none" w:sz="0" w:space="0" w:color="auto"/>
        <w:right w:val="none" w:sz="0" w:space="0" w:color="auto"/>
      </w:divBdr>
      <w:divsChild>
        <w:div w:id="1671061834">
          <w:marLeft w:val="360"/>
          <w:marRight w:val="0"/>
          <w:marTop w:val="200"/>
          <w:marBottom w:val="0"/>
          <w:divBdr>
            <w:top w:val="none" w:sz="0" w:space="0" w:color="auto"/>
            <w:left w:val="none" w:sz="0" w:space="0" w:color="auto"/>
            <w:bottom w:val="none" w:sz="0" w:space="0" w:color="auto"/>
            <w:right w:val="none" w:sz="0" w:space="0" w:color="auto"/>
          </w:divBdr>
        </w:div>
        <w:div w:id="1412653122">
          <w:marLeft w:val="360"/>
          <w:marRight w:val="0"/>
          <w:marTop w:val="200"/>
          <w:marBottom w:val="0"/>
          <w:divBdr>
            <w:top w:val="none" w:sz="0" w:space="0" w:color="auto"/>
            <w:left w:val="none" w:sz="0" w:space="0" w:color="auto"/>
            <w:bottom w:val="none" w:sz="0" w:space="0" w:color="auto"/>
            <w:right w:val="none" w:sz="0" w:space="0" w:color="auto"/>
          </w:divBdr>
        </w:div>
        <w:div w:id="1333140069">
          <w:marLeft w:val="360"/>
          <w:marRight w:val="0"/>
          <w:marTop w:val="200"/>
          <w:marBottom w:val="0"/>
          <w:divBdr>
            <w:top w:val="none" w:sz="0" w:space="0" w:color="auto"/>
            <w:left w:val="none" w:sz="0" w:space="0" w:color="auto"/>
            <w:bottom w:val="none" w:sz="0" w:space="0" w:color="auto"/>
            <w:right w:val="none" w:sz="0" w:space="0" w:color="auto"/>
          </w:divBdr>
        </w:div>
        <w:div w:id="17058597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5</cp:revision>
  <dcterms:created xsi:type="dcterms:W3CDTF">2023-09-07T15:02:00Z</dcterms:created>
  <dcterms:modified xsi:type="dcterms:W3CDTF">2023-11-28T16:13:00Z</dcterms:modified>
</cp:coreProperties>
</file>